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r w:rsidR="007355DA" w:rsidRPr="0038591F">
        <w:rPr>
          <w:rFonts w:ascii="Arial" w:hAnsi="Arial" w:cs="Arial"/>
          <w:b w:val="0"/>
          <w:sz w:val="16"/>
          <w:szCs w:val="16"/>
        </w:rPr>
        <w:t>Stevan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rsidR="00C562B4" w:rsidRPr="00C562B4" w:rsidRDefault="00C562B4" w:rsidP="00C562B4">
      <w:pPr>
        <w:jc w:val="center"/>
        <w:rPr>
          <w:rFonts w:ascii="Arial" w:hAnsi="Arial" w:cs="Arial"/>
          <w:b w:val="0"/>
          <w:sz w:val="16"/>
          <w:szCs w:val="16"/>
        </w:rPr>
      </w:pPr>
    </w:p>
    <w:p w:rsidR="00CD4183" w:rsidRDefault="00CD4183" w:rsidP="00CD4183">
      <w:pPr>
        <w:jc w:val="center"/>
        <w:rPr>
          <w:szCs w:val="28"/>
        </w:rPr>
      </w:pPr>
      <w:r w:rsidRPr="0038591F">
        <w:rPr>
          <w:szCs w:val="28"/>
        </w:rPr>
        <w:t>Board Meeting Minutes</w:t>
      </w:r>
      <w:r w:rsidR="00E8599E">
        <w:rPr>
          <w:szCs w:val="28"/>
        </w:rPr>
        <w:t xml:space="preserve"> </w:t>
      </w:r>
    </w:p>
    <w:p w:rsidR="00DF7876" w:rsidRPr="0038591F" w:rsidRDefault="00E06153" w:rsidP="00CD4183">
      <w:pPr>
        <w:jc w:val="center"/>
        <w:rPr>
          <w:b w:val="0"/>
          <w:szCs w:val="28"/>
        </w:rPr>
      </w:pPr>
      <w:r>
        <w:rPr>
          <w:szCs w:val="28"/>
        </w:rPr>
        <w:t>November 18, 2020</w:t>
      </w:r>
    </w:p>
    <w:p w:rsidR="00CD4183" w:rsidRPr="0038591F" w:rsidRDefault="00CD4183" w:rsidP="00CD4183">
      <w:pPr>
        <w:rPr>
          <w:sz w:val="24"/>
        </w:rPr>
      </w:pPr>
    </w:p>
    <w:p w:rsidR="00FC466D" w:rsidRDefault="00CD4183" w:rsidP="002A050F">
      <w:pPr>
        <w:rPr>
          <w:b w:val="0"/>
          <w:sz w:val="24"/>
        </w:rPr>
      </w:pPr>
      <w:r w:rsidRPr="0038591F">
        <w:rPr>
          <w:b w:val="0"/>
          <w:sz w:val="24"/>
        </w:rPr>
        <w:t>The monthly meeting of the Jefferson County 911 Emergency Communications District, Inc. (J</w:t>
      </w:r>
      <w:r w:rsidR="00687C13" w:rsidRPr="0038591F">
        <w:rPr>
          <w:b w:val="0"/>
          <w:sz w:val="24"/>
        </w:rPr>
        <w:t>C911E</w:t>
      </w:r>
      <w:r w:rsidR="00BD006B">
        <w:rPr>
          <w:b w:val="0"/>
          <w:sz w:val="24"/>
        </w:rPr>
        <w:t>CD) was held</w:t>
      </w:r>
      <w:r w:rsidR="005E607C" w:rsidRPr="0038591F">
        <w:rPr>
          <w:b w:val="0"/>
          <w:sz w:val="24"/>
        </w:rPr>
        <w:t xml:space="preserve"> </w:t>
      </w:r>
      <w:r w:rsidR="00B9688C">
        <w:rPr>
          <w:b w:val="0"/>
          <w:sz w:val="24"/>
        </w:rPr>
        <w:t xml:space="preserve">remotely on Zoom through the following website </w:t>
      </w:r>
      <w:r w:rsidR="00FC466D">
        <w:rPr>
          <w:b w:val="0"/>
          <w:sz w:val="24"/>
        </w:rPr>
        <w:t xml:space="preserve">on Wednesday, </w:t>
      </w:r>
      <w:r w:rsidR="00DF7876">
        <w:rPr>
          <w:b w:val="0"/>
          <w:sz w:val="24"/>
        </w:rPr>
        <w:t>September 9</w:t>
      </w:r>
      <w:r w:rsidR="002A050F">
        <w:rPr>
          <w:b w:val="0"/>
          <w:sz w:val="24"/>
        </w:rPr>
        <w:t xml:space="preserve">, </w:t>
      </w:r>
      <w:r w:rsidR="00B9688C" w:rsidRPr="00B9688C">
        <w:rPr>
          <w:b w:val="0"/>
          <w:sz w:val="24"/>
        </w:rPr>
        <w:t>2020</w:t>
      </w:r>
      <w:r w:rsidR="00B9688C">
        <w:rPr>
          <w:b w:val="0"/>
          <w:sz w:val="24"/>
        </w:rPr>
        <w:t>:</w:t>
      </w:r>
      <w:r w:rsidR="002A050F" w:rsidRPr="00511CAE">
        <w:rPr>
          <w:rFonts w:ascii="Calibri" w:eastAsia="Calibri" w:hAnsi="Calibri"/>
          <w:b w:val="0"/>
          <w:bCs w:val="0"/>
          <w:sz w:val="22"/>
          <w:szCs w:val="22"/>
        </w:rPr>
        <w:t xml:space="preserve"> </w:t>
      </w:r>
    </w:p>
    <w:p w:rsidR="006717B0" w:rsidRPr="006717B0" w:rsidRDefault="002A050F" w:rsidP="006717B0">
      <w:pPr>
        <w:rPr>
          <w:b w:val="0"/>
          <w:bCs w:val="0"/>
          <w:sz w:val="24"/>
        </w:rPr>
      </w:pPr>
      <w:r w:rsidRPr="002A050F">
        <w:rPr>
          <w:b w:val="0"/>
          <w:sz w:val="24"/>
        </w:rPr>
        <w:t>Join URL</w:t>
      </w:r>
      <w:r w:rsidR="00C07A80">
        <w:rPr>
          <w:b w:val="0"/>
          <w:sz w:val="24"/>
        </w:rPr>
        <w:t xml:space="preserve"> Meeting: </w:t>
      </w:r>
      <w:r w:rsidR="009B7150">
        <w:fldChar w:fldCharType="begin"/>
      </w:r>
      <w:r w:rsidR="009B7150">
        <w:instrText xml:space="preserve"> HYPERLINK "https://us02web.zoom.us/j/84684640594?pwd=cUFuT0xYQWNZS</w:instrText>
      </w:r>
      <w:r w:rsidR="009B7150">
        <w:instrText xml:space="preserve">DVvcDhGSGxqakxCUT09" </w:instrText>
      </w:r>
      <w:r w:rsidR="009B7150">
        <w:fldChar w:fldCharType="separate"/>
      </w:r>
      <w:r w:rsidR="00DF7876" w:rsidRPr="006717B0">
        <w:rPr>
          <w:rStyle w:val="Hyperlink"/>
          <w:sz w:val="24"/>
        </w:rPr>
        <w:t>h</w:t>
      </w:r>
      <w:hyperlink r:id="rId8" w:history="1">
        <w:r w:rsidR="006717B0" w:rsidRPr="006717B0">
          <w:rPr>
            <w:rStyle w:val="Hyperlink"/>
            <w:sz w:val="24"/>
          </w:rPr>
          <w:t>https://us02web.zoom.us/j/84330680089?pwd=aUk0VXF1K3F5djRLcVRZTDQyN2lqZz09</w:t>
        </w:r>
      </w:hyperlink>
    </w:p>
    <w:p w:rsidR="006717B0" w:rsidRDefault="006717B0" w:rsidP="006717B0"/>
    <w:p w:rsidR="002A050F" w:rsidRPr="002A050F" w:rsidRDefault="009B7150" w:rsidP="002A050F">
      <w:pPr>
        <w:rPr>
          <w:b w:val="0"/>
          <w:sz w:val="24"/>
        </w:rPr>
      </w:pPr>
      <w:r>
        <w:rPr>
          <w:rStyle w:val="Hyperlink"/>
          <w:sz w:val="24"/>
        </w:rPr>
        <w:fldChar w:fldCharType="end"/>
      </w:r>
      <w:r w:rsidR="00C07A80" w:rsidRPr="00C07A80">
        <w:rPr>
          <w:b w:val="0"/>
          <w:sz w:val="24"/>
        </w:rPr>
        <w:t xml:space="preserve">Password: </w:t>
      </w:r>
      <w:r w:rsidR="006717B0">
        <w:rPr>
          <w:b w:val="0"/>
          <w:sz w:val="24"/>
        </w:rPr>
        <w:t>800219</w:t>
      </w:r>
    </w:p>
    <w:p w:rsidR="00FC466D" w:rsidRDefault="00FC466D" w:rsidP="00CD4183">
      <w:pPr>
        <w:rPr>
          <w:b w:val="0"/>
          <w:sz w:val="24"/>
        </w:rPr>
      </w:pPr>
    </w:p>
    <w:p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B9688C">
        <w:rPr>
          <w:b w:val="0"/>
          <w:sz w:val="24"/>
        </w:rPr>
        <w:t xml:space="preserve">. </w:t>
      </w:r>
      <w:r w:rsidR="00F8276F" w:rsidRPr="0038591F">
        <w:rPr>
          <w:b w:val="0"/>
          <w:sz w:val="24"/>
        </w:rPr>
        <w:t xml:space="preserve">Invocation was performed </w:t>
      </w:r>
      <w:r w:rsidR="002A050F" w:rsidRPr="0038591F">
        <w:rPr>
          <w:b w:val="0"/>
          <w:sz w:val="24"/>
        </w:rPr>
        <w:t>by</w:t>
      </w:r>
      <w:r w:rsidR="00023771">
        <w:rPr>
          <w:b w:val="0"/>
          <w:sz w:val="24"/>
        </w:rPr>
        <w:t xml:space="preserve"> Mark Sims</w:t>
      </w:r>
      <w:r w:rsidR="00997C47" w:rsidRPr="0038591F">
        <w:rPr>
          <w:b w:val="0"/>
          <w:sz w:val="24"/>
        </w:rPr>
        <w:t>.</w:t>
      </w:r>
      <w:r w:rsidR="00B9688C">
        <w:rPr>
          <w:b w:val="0"/>
          <w:sz w:val="24"/>
        </w:rPr>
        <w:t xml:space="preserve"> </w:t>
      </w:r>
      <w:r>
        <w:rPr>
          <w:b w:val="0"/>
          <w:sz w:val="24"/>
        </w:rPr>
        <w:t>P</w:t>
      </w:r>
      <w:r w:rsidR="00B9688C">
        <w:rPr>
          <w:b w:val="0"/>
          <w:sz w:val="24"/>
        </w:rPr>
        <w:t>ledge was</w:t>
      </w:r>
      <w:r w:rsidR="00531263">
        <w:rPr>
          <w:b w:val="0"/>
          <w:sz w:val="24"/>
        </w:rPr>
        <w:t xml:space="preserve"> </w:t>
      </w:r>
      <w:r w:rsidR="00B9688C">
        <w:rPr>
          <w:b w:val="0"/>
          <w:sz w:val="24"/>
        </w:rPr>
        <w:t>conducted</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 xml:space="preserve">all was conducted by </w:t>
      </w:r>
      <w:r>
        <w:rPr>
          <w:b w:val="0"/>
          <w:sz w:val="24"/>
        </w:rPr>
        <w:t>Steven Webb</w:t>
      </w:r>
    </w:p>
    <w:p w:rsidR="00B9688C" w:rsidRDefault="00B9688C" w:rsidP="00563619">
      <w:pPr>
        <w:rPr>
          <w:sz w:val="24"/>
        </w:rPr>
      </w:pPr>
    </w:p>
    <w:p w:rsidR="00EA6DC1" w:rsidRPr="00C7448E" w:rsidRDefault="00CD4183" w:rsidP="00563619">
      <w:pPr>
        <w:rPr>
          <w:sz w:val="24"/>
        </w:rPr>
      </w:pPr>
      <w:r w:rsidRPr="0038591F">
        <w:rPr>
          <w:sz w:val="24"/>
        </w:rPr>
        <w:t xml:space="preserve">Board Members in attendance: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rsidR="00CD10A0" w:rsidRPr="00C07A80" w:rsidRDefault="00175813" w:rsidP="00CD10A0">
      <w:pPr>
        <w:rPr>
          <w:b w:val="0"/>
          <w:sz w:val="24"/>
        </w:rPr>
      </w:pPr>
      <w:r>
        <w:rPr>
          <w:b w:val="0"/>
          <w:sz w:val="24"/>
        </w:rPr>
        <w:t>Chair Jon Lord</w:t>
      </w:r>
      <w:r>
        <w:rPr>
          <w:b w:val="0"/>
          <w:sz w:val="24"/>
        </w:rPr>
        <w:tab/>
      </w:r>
      <w:r>
        <w:rPr>
          <w:b w:val="0"/>
          <w:sz w:val="24"/>
        </w:rPr>
        <w:tab/>
      </w:r>
      <w:r>
        <w:rPr>
          <w:b w:val="0"/>
          <w:sz w:val="24"/>
        </w:rPr>
        <w:tab/>
      </w:r>
      <w:r>
        <w:rPr>
          <w:b w:val="0"/>
          <w:sz w:val="24"/>
        </w:rPr>
        <w:tab/>
      </w:r>
      <w:r>
        <w:rPr>
          <w:b w:val="0"/>
          <w:sz w:val="24"/>
        </w:rPr>
        <w:tab/>
        <w:t xml:space="preserve">         </w:t>
      </w:r>
      <w:r w:rsidR="00CD10A0">
        <w:rPr>
          <w:b w:val="0"/>
          <w:sz w:val="24"/>
        </w:rPr>
        <w:t>Stevan Parsons</w:t>
      </w:r>
    </w:p>
    <w:p w:rsidR="00FF6DB7" w:rsidRDefault="00CD10A0" w:rsidP="00CD10A0">
      <w:pPr>
        <w:rPr>
          <w:b w:val="0"/>
          <w:sz w:val="24"/>
        </w:rPr>
      </w:pPr>
      <w:r w:rsidRPr="00C7448E">
        <w:rPr>
          <w:b w:val="0"/>
          <w:sz w:val="24"/>
        </w:rPr>
        <w:t>Rocky Bell</w:t>
      </w:r>
      <w:r w:rsidR="00FF6DB7">
        <w:rPr>
          <w:b w:val="0"/>
          <w:sz w:val="24"/>
        </w:rPr>
        <w:tab/>
      </w:r>
      <w:r w:rsidR="00FF6DB7">
        <w:rPr>
          <w:b w:val="0"/>
          <w:sz w:val="24"/>
        </w:rPr>
        <w:tab/>
      </w:r>
      <w:r w:rsidR="00FF6DB7">
        <w:rPr>
          <w:b w:val="0"/>
          <w:sz w:val="24"/>
        </w:rPr>
        <w:tab/>
      </w:r>
      <w:r w:rsidR="00FF6DB7">
        <w:rPr>
          <w:b w:val="0"/>
          <w:sz w:val="24"/>
        </w:rPr>
        <w:tab/>
      </w:r>
      <w:r w:rsidR="00FF6DB7">
        <w:rPr>
          <w:b w:val="0"/>
          <w:sz w:val="24"/>
        </w:rPr>
        <w:tab/>
      </w:r>
      <w:r w:rsidR="00FF6DB7">
        <w:rPr>
          <w:b w:val="0"/>
          <w:sz w:val="24"/>
        </w:rPr>
        <w:tab/>
        <w:t xml:space="preserve">         </w:t>
      </w:r>
      <w:proofErr w:type="gramStart"/>
      <w:r w:rsidR="00FF6DB7">
        <w:rPr>
          <w:b w:val="0"/>
          <w:sz w:val="24"/>
        </w:rPr>
        <w:t>Vice</w:t>
      </w:r>
      <w:proofErr w:type="gramEnd"/>
      <w:r w:rsidR="00FF6DB7">
        <w:rPr>
          <w:b w:val="0"/>
          <w:sz w:val="24"/>
        </w:rPr>
        <w:t xml:space="preserve"> Chair Darryl Tavel</w:t>
      </w:r>
      <w:r w:rsidR="00FF6DB7">
        <w:rPr>
          <w:b w:val="0"/>
          <w:sz w:val="24"/>
        </w:rPr>
        <w:tab/>
      </w:r>
      <w:r w:rsidR="00FF6DB7">
        <w:rPr>
          <w:b w:val="0"/>
          <w:sz w:val="24"/>
        </w:rPr>
        <w:tab/>
      </w:r>
    </w:p>
    <w:p w:rsidR="00CD10A0" w:rsidRDefault="00CD10A0" w:rsidP="00CD10A0">
      <w:pPr>
        <w:rPr>
          <w:b w:val="0"/>
          <w:sz w:val="24"/>
        </w:rPr>
      </w:pPr>
      <w:r>
        <w:rPr>
          <w:b w:val="0"/>
          <w:sz w:val="24"/>
        </w:rPr>
        <w:t xml:space="preserve">Philip Green                                                                                                                                                                 </w:t>
      </w:r>
    </w:p>
    <w:p w:rsidR="00CD10A0" w:rsidRPr="002A050F" w:rsidRDefault="00CD10A0" w:rsidP="00CD10A0">
      <w:pPr>
        <w:rPr>
          <w:b w:val="0"/>
          <w:sz w:val="24"/>
        </w:rPr>
      </w:pPr>
      <w:r>
        <w:rPr>
          <w:b w:val="0"/>
          <w:sz w:val="24"/>
        </w:rPr>
        <w:t>David Smith</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p>
    <w:p w:rsidR="00CD10A0" w:rsidRDefault="00CD10A0" w:rsidP="00CD10A0">
      <w:pPr>
        <w:rPr>
          <w:b w:val="0"/>
          <w:sz w:val="24"/>
        </w:rPr>
      </w:pPr>
      <w:r w:rsidRPr="00C07A80">
        <w:rPr>
          <w:b w:val="0"/>
          <w:sz w:val="24"/>
        </w:rPr>
        <w:t>Mark Sims</w:t>
      </w:r>
    </w:p>
    <w:p w:rsidR="00CD10A0" w:rsidRDefault="00CD10A0" w:rsidP="00CD4183">
      <w:pPr>
        <w:rPr>
          <w:b w:val="0"/>
          <w:sz w:val="24"/>
        </w:rPr>
      </w:pPr>
    </w:p>
    <w:p w:rsidR="00C7448E" w:rsidRDefault="00C07A80" w:rsidP="00CD4183">
      <w:pPr>
        <w:rPr>
          <w:b w:val="0"/>
          <w:sz w:val="24"/>
        </w:rPr>
      </w:pPr>
      <w:r>
        <w:rPr>
          <w:b w:val="0"/>
          <w:sz w:val="24"/>
        </w:rPr>
        <w:tab/>
      </w:r>
      <w:r>
        <w:rPr>
          <w:b w:val="0"/>
          <w:sz w:val="24"/>
        </w:rPr>
        <w:tab/>
        <w:t xml:space="preserve">     </w:t>
      </w:r>
      <w:r w:rsidR="00175813">
        <w:rPr>
          <w:b w:val="0"/>
          <w:sz w:val="24"/>
        </w:rPr>
        <w:t xml:space="preserve">                 </w:t>
      </w:r>
      <w:r w:rsidR="00CD10A0">
        <w:rPr>
          <w:b w:val="0"/>
          <w:sz w:val="24"/>
        </w:rPr>
        <w:tab/>
      </w:r>
      <w:r w:rsidR="00CD10A0">
        <w:rPr>
          <w:b w:val="0"/>
          <w:sz w:val="24"/>
        </w:rPr>
        <w:tab/>
      </w:r>
      <w:r w:rsidR="00CD10A0">
        <w:rPr>
          <w:b w:val="0"/>
          <w:sz w:val="24"/>
        </w:rPr>
        <w:tab/>
      </w:r>
      <w:r w:rsidR="00CD10A0">
        <w:rPr>
          <w:b w:val="0"/>
          <w:sz w:val="24"/>
        </w:rPr>
        <w:tab/>
      </w:r>
    </w:p>
    <w:p w:rsidR="00C07A80" w:rsidRDefault="00C07A80" w:rsidP="00CD4183">
      <w:pPr>
        <w:rPr>
          <w:sz w:val="24"/>
        </w:rPr>
      </w:pPr>
    </w:p>
    <w:p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E87420" w:rsidRPr="0038591F">
        <w:rPr>
          <w:sz w:val="24"/>
        </w:rPr>
        <w:t xml:space="preserve">t and opened the </w:t>
      </w:r>
      <w:r w:rsidR="00B9688C">
        <w:rPr>
          <w:sz w:val="24"/>
        </w:rPr>
        <w:t xml:space="preserve">Zoom </w:t>
      </w:r>
      <w:r w:rsidR="00E87420" w:rsidRPr="0038591F">
        <w:rPr>
          <w:sz w:val="24"/>
        </w:rPr>
        <w:t>mee</w:t>
      </w:r>
      <w:r w:rsidR="00FC466D">
        <w:rPr>
          <w:sz w:val="24"/>
        </w:rPr>
        <w:t>ting at 1:0</w:t>
      </w:r>
      <w:r w:rsidR="00007E22">
        <w:rPr>
          <w:sz w:val="24"/>
        </w:rPr>
        <w:t>7</w:t>
      </w:r>
      <w:r w:rsidR="002A050F">
        <w:rPr>
          <w:sz w:val="24"/>
        </w:rPr>
        <w:t xml:space="preserve"> </w:t>
      </w:r>
      <w:r w:rsidR="00CD4183" w:rsidRPr="0038591F">
        <w:rPr>
          <w:sz w:val="24"/>
        </w:rPr>
        <w:t xml:space="preserve">p.m. </w:t>
      </w:r>
      <w:r w:rsidR="00741E94" w:rsidRPr="0038591F">
        <w:rPr>
          <w:sz w:val="24"/>
        </w:rPr>
        <w:t xml:space="preserve"> </w:t>
      </w:r>
    </w:p>
    <w:p w:rsidR="002A050F" w:rsidRDefault="002A050F" w:rsidP="00CD4183">
      <w:pPr>
        <w:rPr>
          <w:sz w:val="24"/>
        </w:rPr>
      </w:pPr>
    </w:p>
    <w:p w:rsidR="00E87420" w:rsidRPr="0038591F" w:rsidRDefault="00CD4183" w:rsidP="00CD4183">
      <w:pPr>
        <w:rPr>
          <w:b w:val="0"/>
          <w:sz w:val="24"/>
        </w:rPr>
      </w:pPr>
      <w:r w:rsidRPr="0038591F">
        <w:rPr>
          <w:sz w:val="24"/>
        </w:rPr>
        <w:t>Staff members in attendance</w:t>
      </w:r>
      <w:r w:rsidR="00B9688C">
        <w:rPr>
          <w:sz w:val="24"/>
        </w:rPr>
        <w:t xml:space="preserve"> remotely</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682E54">
        <w:rPr>
          <w:b w:val="0"/>
          <w:sz w:val="24"/>
        </w:rPr>
        <w:t xml:space="preserve">I.T. Support John Richardson </w:t>
      </w:r>
      <w:r w:rsidR="00DF7876">
        <w:rPr>
          <w:b w:val="0"/>
          <w:sz w:val="24"/>
        </w:rPr>
        <w:t>and</w:t>
      </w:r>
      <w:r w:rsidR="00BD006B">
        <w:rPr>
          <w:b w:val="0"/>
          <w:sz w:val="24"/>
        </w:rPr>
        <w:t xml:space="preserve"> </w:t>
      </w:r>
      <w:r w:rsidR="009C00C3">
        <w:rPr>
          <w:b w:val="0"/>
          <w:sz w:val="24"/>
        </w:rPr>
        <w:t>Logistics Manager</w:t>
      </w:r>
      <w:r w:rsidR="00DF7876">
        <w:rPr>
          <w:b w:val="0"/>
          <w:sz w:val="24"/>
        </w:rPr>
        <w:t xml:space="preserve"> Jeff Dempsey</w:t>
      </w:r>
      <w:r w:rsidR="00770CD6">
        <w:rPr>
          <w:b w:val="0"/>
          <w:sz w:val="24"/>
        </w:rPr>
        <w:t xml:space="preserve">.  </w:t>
      </w:r>
    </w:p>
    <w:p w:rsidR="002A050F" w:rsidRDefault="002A050F" w:rsidP="00CD4183">
      <w:pPr>
        <w:rPr>
          <w:sz w:val="24"/>
        </w:rPr>
      </w:pPr>
    </w:p>
    <w:p w:rsidR="00E87420" w:rsidRPr="0038591F" w:rsidRDefault="00E87420" w:rsidP="00CD4183">
      <w:pPr>
        <w:rPr>
          <w:b w:val="0"/>
          <w:sz w:val="24"/>
        </w:rPr>
      </w:pPr>
      <w:r w:rsidRPr="0038591F">
        <w:rPr>
          <w:sz w:val="24"/>
        </w:rPr>
        <w:t>Attorney present</w:t>
      </w:r>
      <w:r w:rsidRPr="0038591F">
        <w:rPr>
          <w:b w:val="0"/>
          <w:sz w:val="24"/>
        </w:rPr>
        <w:t>:</w:t>
      </w:r>
      <w:r w:rsidR="00F23BF9">
        <w:rPr>
          <w:b w:val="0"/>
          <w:sz w:val="24"/>
        </w:rPr>
        <w:t xml:space="preserve"> Jay Murrill</w:t>
      </w:r>
    </w:p>
    <w:p w:rsidR="002A050F" w:rsidRDefault="002A050F" w:rsidP="003D194D">
      <w:pPr>
        <w:rPr>
          <w:sz w:val="24"/>
        </w:rPr>
      </w:pPr>
    </w:p>
    <w:p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rsidR="00B9688C" w:rsidRDefault="00007E22" w:rsidP="000F1FC3">
      <w:pPr>
        <w:rPr>
          <w:b w:val="0"/>
          <w:sz w:val="24"/>
        </w:rPr>
      </w:pPr>
      <w:r>
        <w:rPr>
          <w:b w:val="0"/>
          <w:sz w:val="24"/>
        </w:rPr>
        <w:t xml:space="preserve">Rocky Bell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sidR="00B9688C">
        <w:rPr>
          <w:b w:val="0"/>
          <w:sz w:val="24"/>
        </w:rPr>
        <w:t xml:space="preserve"> </w:t>
      </w:r>
      <w:r>
        <w:rPr>
          <w:b w:val="0"/>
          <w:sz w:val="24"/>
        </w:rPr>
        <w:t xml:space="preserve">David Smith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rsidR="002A050F" w:rsidRPr="002A050F" w:rsidRDefault="002A050F" w:rsidP="000F1FC3">
      <w:pPr>
        <w:rPr>
          <w:b w:val="0"/>
          <w:sz w:val="24"/>
        </w:rPr>
      </w:pPr>
    </w:p>
    <w:p w:rsidR="000F1FC3" w:rsidRPr="000F1FC3" w:rsidRDefault="006717B0" w:rsidP="000F1FC3">
      <w:pPr>
        <w:rPr>
          <w:sz w:val="24"/>
        </w:rPr>
      </w:pPr>
      <w:r>
        <w:rPr>
          <w:sz w:val="24"/>
        </w:rPr>
        <w:t>October</w:t>
      </w:r>
      <w:r w:rsidR="00DF7876">
        <w:rPr>
          <w:sz w:val="24"/>
        </w:rPr>
        <w:t xml:space="preserve"> </w:t>
      </w:r>
      <w:r w:rsidR="009C7E16">
        <w:rPr>
          <w:sz w:val="24"/>
        </w:rPr>
        <w:t>2020</w:t>
      </w:r>
      <w:r w:rsidR="00200B4D">
        <w:rPr>
          <w:sz w:val="24"/>
        </w:rPr>
        <w:t xml:space="preserve"> </w:t>
      </w:r>
      <w:r w:rsidR="00AF4066">
        <w:rPr>
          <w:sz w:val="24"/>
        </w:rPr>
        <w:t>Minutes</w:t>
      </w:r>
      <w:r w:rsidR="00CD4183" w:rsidRPr="0038591F">
        <w:rPr>
          <w:sz w:val="24"/>
        </w:rPr>
        <w:t xml:space="preserve">:  </w:t>
      </w:r>
    </w:p>
    <w:p w:rsidR="00A21FD7" w:rsidRPr="00E5645C" w:rsidRDefault="00007E22" w:rsidP="00E5645C">
      <w:pPr>
        <w:rPr>
          <w:b w:val="0"/>
          <w:sz w:val="24"/>
        </w:rPr>
      </w:pPr>
      <w:r w:rsidRPr="00E5645C">
        <w:rPr>
          <w:b w:val="0"/>
          <w:sz w:val="24"/>
        </w:rPr>
        <w:t xml:space="preserve">Rocky Bell </w:t>
      </w:r>
      <w:r w:rsidR="00CD4183" w:rsidRPr="00E5645C">
        <w:rPr>
          <w:b w:val="0"/>
          <w:sz w:val="24"/>
        </w:rPr>
        <w:t xml:space="preserve">made a motion </w:t>
      </w:r>
      <w:r w:rsidR="002B50A3" w:rsidRPr="00E5645C">
        <w:rPr>
          <w:b w:val="0"/>
          <w:sz w:val="24"/>
        </w:rPr>
        <w:t>t</w:t>
      </w:r>
      <w:r w:rsidR="009F165C" w:rsidRPr="00E5645C">
        <w:rPr>
          <w:b w:val="0"/>
          <w:sz w:val="24"/>
        </w:rPr>
        <w:t>o waive t</w:t>
      </w:r>
      <w:r w:rsidR="00761752" w:rsidRPr="00E5645C">
        <w:rPr>
          <w:b w:val="0"/>
          <w:sz w:val="24"/>
        </w:rPr>
        <w:t xml:space="preserve">he reading of the </w:t>
      </w:r>
      <w:r w:rsidR="009F165C" w:rsidRPr="00E5645C">
        <w:rPr>
          <w:b w:val="0"/>
          <w:sz w:val="24"/>
        </w:rPr>
        <w:t>Board Meeting minutes</w:t>
      </w:r>
      <w:r w:rsidR="00FF4303" w:rsidRPr="00E5645C">
        <w:rPr>
          <w:b w:val="0"/>
          <w:sz w:val="24"/>
        </w:rPr>
        <w:t xml:space="preserve"> and approve them</w:t>
      </w:r>
      <w:r w:rsidR="00023771" w:rsidRPr="00E5645C">
        <w:rPr>
          <w:b w:val="0"/>
          <w:sz w:val="24"/>
        </w:rPr>
        <w:t xml:space="preserve"> as written</w:t>
      </w:r>
      <w:r w:rsidR="00E84326" w:rsidRPr="00E5645C">
        <w:rPr>
          <w:b w:val="0"/>
          <w:sz w:val="24"/>
        </w:rPr>
        <w:t>.</w:t>
      </w:r>
      <w:r w:rsidR="00B64766" w:rsidRPr="00E5645C">
        <w:rPr>
          <w:b w:val="0"/>
          <w:sz w:val="24"/>
        </w:rPr>
        <w:t xml:space="preserve"> </w:t>
      </w:r>
      <w:r w:rsidRPr="00E5645C">
        <w:rPr>
          <w:b w:val="0"/>
          <w:sz w:val="24"/>
        </w:rPr>
        <w:t>Mark Sims</w:t>
      </w:r>
      <w:r w:rsidR="00FC466D" w:rsidRPr="00E5645C">
        <w:rPr>
          <w:b w:val="0"/>
          <w:sz w:val="24"/>
        </w:rPr>
        <w:t xml:space="preserve"> seconded. </w:t>
      </w:r>
      <w:r w:rsidR="00B9688C" w:rsidRPr="00E5645C">
        <w:rPr>
          <w:b w:val="0"/>
          <w:sz w:val="24"/>
        </w:rPr>
        <w:t>Minutes approved by unanimous vote.</w:t>
      </w:r>
    </w:p>
    <w:p w:rsidR="00C40E56" w:rsidRDefault="00C40E56" w:rsidP="00CD4183">
      <w:pPr>
        <w:rPr>
          <w:sz w:val="24"/>
        </w:rPr>
      </w:pPr>
    </w:p>
    <w:p w:rsidR="00E5645C" w:rsidRDefault="00E5645C" w:rsidP="00CD4183">
      <w:pPr>
        <w:rPr>
          <w:sz w:val="24"/>
        </w:rPr>
      </w:pPr>
    </w:p>
    <w:p w:rsidR="00E5645C" w:rsidRDefault="00E5645C" w:rsidP="00CD4183">
      <w:pPr>
        <w:rPr>
          <w:sz w:val="24"/>
        </w:rPr>
      </w:pPr>
    </w:p>
    <w:p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rsidR="00591CA1" w:rsidRDefault="004C5C6C" w:rsidP="009A05C2">
      <w:pPr>
        <w:numPr>
          <w:ilvl w:val="0"/>
          <w:numId w:val="2"/>
        </w:numPr>
        <w:rPr>
          <w:sz w:val="24"/>
        </w:rPr>
      </w:pPr>
      <w:r>
        <w:rPr>
          <w:sz w:val="24"/>
        </w:rPr>
        <w:t>R</w:t>
      </w:r>
      <w:r w:rsidR="00025EAA">
        <w:rPr>
          <w:sz w:val="24"/>
        </w:rPr>
        <w:t xml:space="preserve">eview Financial Summary Report: </w:t>
      </w:r>
    </w:p>
    <w:p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1A52EC">
        <w:rPr>
          <w:b w:val="0"/>
          <w:sz w:val="24"/>
        </w:rPr>
        <w:t xml:space="preserve">or </w:t>
      </w:r>
      <w:r w:rsidR="006717B0">
        <w:rPr>
          <w:b w:val="0"/>
          <w:sz w:val="24"/>
        </w:rPr>
        <w:t>October</w:t>
      </w:r>
      <w:r w:rsidR="00DF7876">
        <w:rPr>
          <w:b w:val="0"/>
          <w:sz w:val="24"/>
        </w:rPr>
        <w:t xml:space="preserve"> </w:t>
      </w:r>
      <w:r w:rsidR="00DC7EAF">
        <w:rPr>
          <w:b w:val="0"/>
          <w:sz w:val="24"/>
        </w:rPr>
        <w:t>2020</w:t>
      </w:r>
    </w:p>
    <w:p w:rsidR="00025EAA" w:rsidRPr="00426725" w:rsidRDefault="00025EAA" w:rsidP="00025EAA">
      <w:pPr>
        <w:ind w:left="720"/>
        <w:rPr>
          <w:b w:val="0"/>
          <w:sz w:val="24"/>
        </w:rPr>
      </w:pPr>
    </w:p>
    <w:p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rsidR="00252411" w:rsidRDefault="001F0E0D" w:rsidP="00EE16EA">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025EAA" w:rsidRPr="000F1FC3">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023771">
        <w:rPr>
          <w:rFonts w:ascii="Times New Roman" w:hAnsi="Times New Roman"/>
          <w:sz w:val="24"/>
          <w:szCs w:val="24"/>
        </w:rPr>
        <w:t xml:space="preserve">r </w:t>
      </w:r>
      <w:r w:rsidR="006717B0">
        <w:rPr>
          <w:rFonts w:ascii="Times New Roman" w:hAnsi="Times New Roman"/>
          <w:sz w:val="24"/>
          <w:szCs w:val="24"/>
        </w:rPr>
        <w:t xml:space="preserve">October </w:t>
      </w:r>
      <w:r w:rsidR="00DC7EAF">
        <w:rPr>
          <w:rFonts w:ascii="Times New Roman" w:hAnsi="Times New Roman"/>
          <w:sz w:val="24"/>
          <w:szCs w:val="24"/>
        </w:rPr>
        <w:t>2020</w:t>
      </w:r>
      <w:r w:rsidR="005663FB">
        <w:rPr>
          <w:rFonts w:ascii="Times New Roman" w:hAnsi="Times New Roman"/>
          <w:sz w:val="24"/>
          <w:szCs w:val="24"/>
        </w:rPr>
        <w:t xml:space="preserve">. </w:t>
      </w:r>
    </w:p>
    <w:p w:rsidR="00E84326" w:rsidRPr="00EE16EA"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B9688C" w:rsidRPr="00B9688C">
        <w:rPr>
          <w:b w:val="0"/>
          <w:sz w:val="24"/>
        </w:rPr>
        <w:t xml:space="preserve"> </w:t>
      </w:r>
      <w:r w:rsidR="00007E22">
        <w:rPr>
          <w:b w:val="0"/>
          <w:sz w:val="24"/>
        </w:rPr>
        <w:t>Rocky Bell</w:t>
      </w:r>
      <w:r w:rsidR="00B9688C">
        <w:rPr>
          <w:sz w:val="24"/>
        </w:rPr>
        <w:t xml:space="preserve"> </w:t>
      </w:r>
      <w:r w:rsidR="00B9688C">
        <w:rPr>
          <w:b w:val="0"/>
          <w:sz w:val="24"/>
        </w:rPr>
        <w:t>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023771">
        <w:rPr>
          <w:b w:val="0"/>
          <w:sz w:val="24"/>
        </w:rPr>
        <w:t xml:space="preserve"> </w:t>
      </w:r>
      <w:r w:rsidR="00007E22">
        <w:rPr>
          <w:b w:val="0"/>
          <w:sz w:val="24"/>
        </w:rPr>
        <w:t>Mark Sims</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rsidR="00E84326" w:rsidRDefault="00E84326" w:rsidP="00CD4183">
      <w:pPr>
        <w:rPr>
          <w:sz w:val="24"/>
        </w:rPr>
      </w:pPr>
    </w:p>
    <w:p w:rsidR="00CD4183" w:rsidRPr="0038591F" w:rsidRDefault="00CD4183" w:rsidP="00CD4183">
      <w:pPr>
        <w:rPr>
          <w:b w:val="0"/>
          <w:sz w:val="24"/>
        </w:rPr>
      </w:pPr>
      <w:r w:rsidRPr="0038591F">
        <w:rPr>
          <w:sz w:val="24"/>
        </w:rPr>
        <w:t>Director’s Report:</w:t>
      </w:r>
    </w:p>
    <w:p w:rsidR="00175813" w:rsidRDefault="00A80DA5" w:rsidP="00A80DA5">
      <w:pPr>
        <w:rPr>
          <w:b w:val="0"/>
          <w:sz w:val="24"/>
        </w:rPr>
      </w:pPr>
      <w:r>
        <w:rPr>
          <w:b w:val="0"/>
          <w:sz w:val="24"/>
        </w:rPr>
        <w:t>Director Donnie West</w:t>
      </w:r>
      <w:r w:rsidR="00C37627">
        <w:rPr>
          <w:b w:val="0"/>
          <w:sz w:val="24"/>
        </w:rPr>
        <w:t xml:space="preserve"> </w:t>
      </w:r>
      <w:r w:rsidR="00007E22">
        <w:rPr>
          <w:b w:val="0"/>
          <w:sz w:val="24"/>
        </w:rPr>
        <w:t>introduced our newest employee John Richardson.  His role is I.T. Support.  John greeted the Board Members and gave them a little bit of information about himself and stated that he was looking forward to working with the team here. Secondly Director West gave an update on the COVID-19 impact at our center.  We currently have 6 employees off that are COVID positive, 4 employees out due to exposure, 1 employee has both Flu Type A and COVID.  We have one employee who is now off for her second bout with COVID and this one is more severe that the original case. Thirdly, Director West informed the Board that we have received the first CARES Act Funding in the amount of $106k.  We have filed for a second case in the amount of $260k that will essentially be a bug out system for our communications center. Lastly, Director West mentioned that we are now hosting the Trussville Police dispatch.  This will take place over the next 2 weeks or so.</w:t>
      </w:r>
    </w:p>
    <w:p w:rsidR="00007E22" w:rsidRDefault="00007E22" w:rsidP="00A80DA5">
      <w:pPr>
        <w:rPr>
          <w:sz w:val="24"/>
        </w:rPr>
      </w:pPr>
    </w:p>
    <w:p w:rsidR="00FC466D" w:rsidRDefault="00FC466D" w:rsidP="00A80DA5">
      <w:pPr>
        <w:rPr>
          <w:sz w:val="24"/>
        </w:rPr>
      </w:pPr>
      <w:r w:rsidRPr="00FC466D">
        <w:rPr>
          <w:sz w:val="24"/>
        </w:rPr>
        <w:t>Logistics Report</w:t>
      </w:r>
    </w:p>
    <w:p w:rsidR="00FC466D" w:rsidRDefault="00FC466D" w:rsidP="00A80DA5">
      <w:pPr>
        <w:rPr>
          <w:b w:val="0"/>
          <w:sz w:val="24"/>
        </w:rPr>
      </w:pPr>
      <w:r>
        <w:rPr>
          <w:b w:val="0"/>
          <w:sz w:val="24"/>
        </w:rPr>
        <w:t xml:space="preserve">Logistics Manager Jeff Dempsey reported on the call </w:t>
      </w:r>
      <w:r w:rsidR="008835D4">
        <w:rPr>
          <w:b w:val="0"/>
          <w:sz w:val="24"/>
        </w:rPr>
        <w:t>and dispatch statistics for</w:t>
      </w:r>
      <w:r w:rsidR="00BB3CD9">
        <w:rPr>
          <w:b w:val="0"/>
          <w:sz w:val="24"/>
        </w:rPr>
        <w:t xml:space="preserve"> October</w:t>
      </w:r>
      <w:r>
        <w:rPr>
          <w:b w:val="0"/>
          <w:sz w:val="24"/>
        </w:rPr>
        <w:t xml:space="preserve"> 2020. He also repo</w:t>
      </w:r>
      <w:r w:rsidR="008835D4">
        <w:rPr>
          <w:b w:val="0"/>
          <w:sz w:val="24"/>
        </w:rPr>
        <w:t>rted on the high peak on</w:t>
      </w:r>
      <w:r>
        <w:rPr>
          <w:b w:val="0"/>
          <w:sz w:val="24"/>
        </w:rPr>
        <w:t xml:space="preserve"> call volume</w:t>
      </w:r>
      <w:r w:rsidR="00175813">
        <w:rPr>
          <w:b w:val="0"/>
          <w:sz w:val="24"/>
        </w:rPr>
        <w:t>, incident summaries,</w:t>
      </w:r>
      <w:r>
        <w:rPr>
          <w:b w:val="0"/>
          <w:sz w:val="24"/>
        </w:rPr>
        <w:t xml:space="preserve"> </w:t>
      </w:r>
      <w:r w:rsidR="00175813">
        <w:rPr>
          <w:b w:val="0"/>
          <w:sz w:val="24"/>
        </w:rPr>
        <w:t>and gave an annual comparison of</w:t>
      </w:r>
      <w:r>
        <w:rPr>
          <w:b w:val="0"/>
          <w:sz w:val="24"/>
        </w:rPr>
        <w:t xml:space="preserve"> the totals. </w:t>
      </w:r>
      <w:r w:rsidR="00BB3CD9">
        <w:rPr>
          <w:b w:val="0"/>
          <w:sz w:val="24"/>
        </w:rPr>
        <w:t>Jeff stated that we are running the average for the year in comparison with previous years. Jeff did a comparison on the Halloween calls this year vs. last year and our call volumes were down this year probably due to COVID-19</w:t>
      </w:r>
      <w:r w:rsidR="00007E22">
        <w:rPr>
          <w:b w:val="0"/>
          <w:sz w:val="24"/>
        </w:rPr>
        <w:t xml:space="preserve"> and people not getting out as much this year</w:t>
      </w:r>
      <w:r w:rsidR="00BB3CD9">
        <w:rPr>
          <w:b w:val="0"/>
          <w:sz w:val="24"/>
        </w:rPr>
        <w:t>.</w:t>
      </w:r>
    </w:p>
    <w:p w:rsidR="00BB3CD9" w:rsidRDefault="00BB3CD9" w:rsidP="00A80DA5">
      <w:pPr>
        <w:rPr>
          <w:sz w:val="24"/>
        </w:rPr>
      </w:pPr>
    </w:p>
    <w:p w:rsidR="00FC466D" w:rsidRDefault="00FC466D" w:rsidP="00A80DA5">
      <w:pPr>
        <w:rPr>
          <w:sz w:val="24"/>
        </w:rPr>
      </w:pPr>
      <w:r w:rsidRPr="00FC466D">
        <w:rPr>
          <w:sz w:val="24"/>
        </w:rPr>
        <w:t>Training Report</w:t>
      </w:r>
    </w:p>
    <w:p w:rsidR="00FC466D" w:rsidRDefault="00FC466D" w:rsidP="00A80DA5">
      <w:pPr>
        <w:rPr>
          <w:b w:val="0"/>
          <w:sz w:val="24"/>
        </w:rPr>
      </w:pPr>
      <w:r>
        <w:rPr>
          <w:b w:val="0"/>
          <w:sz w:val="24"/>
        </w:rPr>
        <w:t>Training Manager Bob Vanh</w:t>
      </w:r>
      <w:r w:rsidR="008835D4">
        <w:rPr>
          <w:b w:val="0"/>
          <w:sz w:val="24"/>
        </w:rPr>
        <w:t xml:space="preserve">ooser. There was a total of </w:t>
      </w:r>
      <w:r w:rsidR="00FF6DB7">
        <w:rPr>
          <w:b w:val="0"/>
          <w:sz w:val="24"/>
        </w:rPr>
        <w:t>865</w:t>
      </w:r>
      <w:r w:rsidR="00770CD6">
        <w:rPr>
          <w:b w:val="0"/>
          <w:sz w:val="24"/>
        </w:rPr>
        <w:t xml:space="preserve"> </w:t>
      </w:r>
      <w:r w:rsidR="008835D4">
        <w:rPr>
          <w:b w:val="0"/>
          <w:sz w:val="24"/>
        </w:rPr>
        <w:t xml:space="preserve">training hours for </w:t>
      </w:r>
      <w:r w:rsidR="00FF6DB7">
        <w:rPr>
          <w:b w:val="0"/>
          <w:sz w:val="24"/>
        </w:rPr>
        <w:t>October</w:t>
      </w:r>
      <w:r>
        <w:rPr>
          <w:b w:val="0"/>
          <w:sz w:val="24"/>
        </w:rPr>
        <w:t xml:space="preserve"> 2020. Training hour’s totals have been impacted by COVID-19</w:t>
      </w:r>
      <w:r w:rsidR="00007E22">
        <w:rPr>
          <w:b w:val="0"/>
          <w:sz w:val="24"/>
        </w:rPr>
        <w:t xml:space="preserve"> and caused an overall decline, but we are climbing upward in our hours this month over the last few months. He stated that we have had several of our CTO’s that are out due to COVID cases.</w:t>
      </w:r>
    </w:p>
    <w:p w:rsidR="00FC466D" w:rsidRDefault="00FC466D" w:rsidP="00A80DA5">
      <w:pPr>
        <w:rPr>
          <w:b w:val="0"/>
          <w:sz w:val="24"/>
        </w:rPr>
      </w:pPr>
    </w:p>
    <w:p w:rsidR="008835D4" w:rsidRDefault="00FC466D" w:rsidP="00262D02">
      <w:pPr>
        <w:rPr>
          <w:sz w:val="24"/>
        </w:rPr>
      </w:pPr>
      <w:r w:rsidRPr="00FC466D">
        <w:rPr>
          <w:sz w:val="24"/>
        </w:rPr>
        <w:t>Operation’s Report:</w:t>
      </w:r>
    </w:p>
    <w:p w:rsidR="008835D4" w:rsidRDefault="00BB3CD9" w:rsidP="00262D02">
      <w:pPr>
        <w:rPr>
          <w:b w:val="0"/>
          <w:sz w:val="24"/>
        </w:rPr>
      </w:pPr>
      <w:r w:rsidRPr="00BB3CD9">
        <w:rPr>
          <w:b w:val="0"/>
          <w:sz w:val="24"/>
        </w:rPr>
        <w:t>N</w:t>
      </w:r>
      <w:r w:rsidR="008835D4">
        <w:rPr>
          <w:b w:val="0"/>
          <w:sz w:val="24"/>
        </w:rPr>
        <w:t>one at this time</w:t>
      </w:r>
    </w:p>
    <w:p w:rsidR="00BB3CD9" w:rsidRDefault="00BB3CD9" w:rsidP="00262D02">
      <w:pPr>
        <w:rPr>
          <w:b w:val="0"/>
          <w:sz w:val="24"/>
        </w:rPr>
      </w:pPr>
    </w:p>
    <w:p w:rsidR="00007E22" w:rsidRDefault="00007E22" w:rsidP="00262D02">
      <w:pPr>
        <w:rPr>
          <w:sz w:val="24"/>
        </w:rPr>
      </w:pPr>
      <w:r>
        <w:rPr>
          <w:sz w:val="24"/>
        </w:rPr>
        <w:t>IT Manager’s Report:</w:t>
      </w:r>
    </w:p>
    <w:p w:rsidR="00007E22" w:rsidRDefault="00007E22" w:rsidP="00262D02">
      <w:pPr>
        <w:rPr>
          <w:b w:val="0"/>
          <w:sz w:val="24"/>
        </w:rPr>
      </w:pPr>
      <w:r>
        <w:rPr>
          <w:b w:val="0"/>
          <w:sz w:val="24"/>
        </w:rPr>
        <w:t xml:space="preserve">Scott Sharpton gave a Crew Force update to the Board members stating that Tyler Technologies will be </w:t>
      </w:r>
      <w:r w:rsidR="00CE38D3">
        <w:rPr>
          <w:b w:val="0"/>
          <w:sz w:val="24"/>
        </w:rPr>
        <w:t>doing some training this next week with Crew Force and that is going to benefit all of the users. He also mentioned that UAB has a pilot program that allows the hospital to view responding units and allow the hospital better use of time as it applies to Trauma Units and responding doctors.</w:t>
      </w:r>
    </w:p>
    <w:p w:rsidR="00CE38D3" w:rsidRPr="00007E22" w:rsidRDefault="00CE38D3" w:rsidP="00262D02">
      <w:pPr>
        <w:rPr>
          <w:b w:val="0"/>
          <w:sz w:val="24"/>
        </w:rPr>
      </w:pPr>
    </w:p>
    <w:p w:rsidR="00BB3CD9" w:rsidRDefault="00BB3CD9" w:rsidP="00262D02">
      <w:pPr>
        <w:rPr>
          <w:b w:val="0"/>
          <w:sz w:val="24"/>
        </w:rPr>
      </w:pPr>
      <w:r w:rsidRPr="00BB3CD9">
        <w:rPr>
          <w:sz w:val="24"/>
        </w:rPr>
        <w:t>Deputy Director’s Report</w:t>
      </w:r>
      <w:r>
        <w:rPr>
          <w:b w:val="0"/>
          <w:sz w:val="24"/>
        </w:rPr>
        <w:t>:</w:t>
      </w:r>
    </w:p>
    <w:p w:rsidR="00BB3CD9" w:rsidRDefault="00CE38D3" w:rsidP="00262D02">
      <w:pPr>
        <w:rPr>
          <w:b w:val="0"/>
          <w:sz w:val="24"/>
        </w:rPr>
      </w:pPr>
      <w:r>
        <w:rPr>
          <w:b w:val="0"/>
          <w:sz w:val="24"/>
        </w:rPr>
        <w:t>Michael Lee gave an update on the UHF Back/up radio system.  He was happy to report that all radios have been installed and have good connection.  He is working on a Tower Monitoring system that will give up to date status on our repeater systems. He is looking for an encoder to do some programing in the near future and will keep the board members informed on how this progresses.</w:t>
      </w:r>
    </w:p>
    <w:p w:rsidR="008835D4" w:rsidRDefault="008835D4" w:rsidP="00262D02">
      <w:pPr>
        <w:rPr>
          <w:b w:val="0"/>
          <w:sz w:val="24"/>
        </w:rPr>
      </w:pPr>
    </w:p>
    <w:p w:rsidR="00D02103" w:rsidRDefault="00262D02" w:rsidP="00262D02">
      <w:pPr>
        <w:rPr>
          <w:sz w:val="24"/>
        </w:rPr>
      </w:pPr>
      <w:r>
        <w:rPr>
          <w:sz w:val="24"/>
        </w:rPr>
        <w:t>Unfinished Business:</w:t>
      </w:r>
      <w:r w:rsidR="008270C3">
        <w:rPr>
          <w:sz w:val="24"/>
        </w:rPr>
        <w:t xml:space="preserve"> </w:t>
      </w:r>
    </w:p>
    <w:p w:rsidR="00426725" w:rsidRPr="009C57E0" w:rsidRDefault="007771F6" w:rsidP="00262D02">
      <w:pPr>
        <w:rPr>
          <w:b w:val="0"/>
          <w:sz w:val="24"/>
        </w:rPr>
      </w:pPr>
      <w:r w:rsidRPr="009C57E0">
        <w:rPr>
          <w:b w:val="0"/>
          <w:bCs w:val="0"/>
          <w:sz w:val="24"/>
        </w:rPr>
        <w:t>None at this time</w:t>
      </w:r>
    </w:p>
    <w:p w:rsidR="0031284F" w:rsidRDefault="0031284F" w:rsidP="000F1FC3">
      <w:pPr>
        <w:rPr>
          <w:sz w:val="24"/>
        </w:rPr>
      </w:pPr>
    </w:p>
    <w:p w:rsidR="00BE74B2" w:rsidRDefault="0018377B" w:rsidP="00BE74B2">
      <w:pPr>
        <w:rPr>
          <w:b w:val="0"/>
          <w:sz w:val="24"/>
        </w:rPr>
      </w:pPr>
      <w:r w:rsidRPr="00776EB6">
        <w:rPr>
          <w:sz w:val="24"/>
        </w:rPr>
        <w:t>New Business</w:t>
      </w:r>
      <w:r w:rsidR="00C562B4">
        <w:rPr>
          <w:b w:val="0"/>
          <w:sz w:val="24"/>
        </w:rPr>
        <w:t>:</w:t>
      </w:r>
      <w:r w:rsidR="00FC466D">
        <w:rPr>
          <w:b w:val="0"/>
          <w:sz w:val="24"/>
        </w:rPr>
        <w:t xml:space="preserve"> </w:t>
      </w:r>
    </w:p>
    <w:p w:rsidR="00770CD6" w:rsidRDefault="00CE38D3" w:rsidP="000F1FC3">
      <w:pPr>
        <w:rPr>
          <w:b w:val="0"/>
          <w:sz w:val="24"/>
        </w:rPr>
      </w:pPr>
      <w:r>
        <w:rPr>
          <w:b w:val="0"/>
          <w:sz w:val="24"/>
        </w:rPr>
        <w:t xml:space="preserve">Director West informed the Board that we are going to be getting a new roof on our building.  The construction company stated that they plan on beginning the first week of December. Also, there is a software program that is called </w:t>
      </w:r>
      <w:proofErr w:type="spellStart"/>
      <w:r>
        <w:rPr>
          <w:b w:val="0"/>
          <w:sz w:val="24"/>
        </w:rPr>
        <w:t>InSight</w:t>
      </w:r>
      <w:proofErr w:type="spellEnd"/>
      <w:r>
        <w:rPr>
          <w:b w:val="0"/>
          <w:sz w:val="24"/>
        </w:rPr>
        <w:t xml:space="preserve"> that will give 9-1-1 personnel the ability to send a link to the caller and this will allow the Communication Center the ability to view what is going on in the field.  This benefits the person processing the call and responding units.</w:t>
      </w:r>
    </w:p>
    <w:p w:rsidR="00CE38D3" w:rsidRDefault="00CE38D3" w:rsidP="000F1FC3">
      <w:pPr>
        <w:rPr>
          <w:b w:val="0"/>
          <w:sz w:val="24"/>
        </w:rPr>
      </w:pPr>
    </w:p>
    <w:p w:rsidR="00CE38D3" w:rsidRDefault="00CE38D3" w:rsidP="000F1FC3">
      <w:pPr>
        <w:rPr>
          <w:b w:val="0"/>
          <w:sz w:val="24"/>
        </w:rPr>
      </w:pPr>
      <w:r>
        <w:rPr>
          <w:b w:val="0"/>
          <w:sz w:val="24"/>
        </w:rPr>
        <w:t>Jay Murrill reminded the members that we DO NOT have a meeting in the month of December.</w:t>
      </w:r>
    </w:p>
    <w:p w:rsidR="00CE38D3" w:rsidRDefault="00CE38D3" w:rsidP="000F1FC3">
      <w:pPr>
        <w:rPr>
          <w:b w:val="0"/>
          <w:sz w:val="24"/>
        </w:rPr>
      </w:pPr>
    </w:p>
    <w:p w:rsidR="00E5645C" w:rsidRPr="00E5645C" w:rsidRDefault="00E5645C" w:rsidP="00E5645C">
      <w:pPr>
        <w:rPr>
          <w:sz w:val="24"/>
        </w:rPr>
      </w:pPr>
      <w:r>
        <w:rPr>
          <w:sz w:val="24"/>
        </w:rPr>
        <w:t>Other Business from Board Members</w:t>
      </w:r>
    </w:p>
    <w:p w:rsidR="00CE38D3" w:rsidRDefault="00CE38D3" w:rsidP="000F1FC3">
      <w:pPr>
        <w:rPr>
          <w:b w:val="0"/>
          <w:sz w:val="24"/>
        </w:rPr>
      </w:pPr>
      <w:r>
        <w:rPr>
          <w:b w:val="0"/>
          <w:sz w:val="24"/>
        </w:rPr>
        <w:t>Mark Simms reminded everyone that even though this has been a very difficult year, we still have so much to be thankful for during this season.</w:t>
      </w:r>
    </w:p>
    <w:p w:rsidR="00CE38D3" w:rsidRDefault="00CE38D3" w:rsidP="000F1FC3">
      <w:pPr>
        <w:rPr>
          <w:b w:val="0"/>
          <w:sz w:val="24"/>
        </w:rPr>
      </w:pPr>
    </w:p>
    <w:p w:rsidR="00CE38D3" w:rsidRDefault="00CE38D3" w:rsidP="000F1FC3">
      <w:pPr>
        <w:rPr>
          <w:sz w:val="24"/>
        </w:rPr>
      </w:pPr>
      <w:r>
        <w:rPr>
          <w:b w:val="0"/>
          <w:sz w:val="24"/>
        </w:rPr>
        <w:t>There were no other comments and Mark Simms made a motion that we adjourn the meeting.  All were in agreement and the meeting was adjourne</w:t>
      </w:r>
      <w:r w:rsidR="00E5645C">
        <w:rPr>
          <w:b w:val="0"/>
          <w:sz w:val="24"/>
        </w:rPr>
        <w:t>d</w:t>
      </w:r>
    </w:p>
    <w:p w:rsidR="00770CD6" w:rsidRDefault="00770CD6" w:rsidP="000F1FC3">
      <w:pPr>
        <w:rPr>
          <w:sz w:val="24"/>
        </w:rPr>
      </w:pPr>
    </w:p>
    <w:p w:rsidR="00770CD6" w:rsidRDefault="00770CD6" w:rsidP="000F1FC3">
      <w:pPr>
        <w:rPr>
          <w:sz w:val="24"/>
        </w:rPr>
      </w:pPr>
    </w:p>
    <w:p w:rsidR="004D291C" w:rsidRPr="00C562B4" w:rsidRDefault="00AA3315" w:rsidP="00CD4183">
      <w:pPr>
        <w:rPr>
          <w:b w:val="0"/>
          <w:sz w:val="24"/>
        </w:rPr>
      </w:pPr>
      <w:r>
        <w:rPr>
          <w:b w:val="0"/>
          <w:sz w:val="24"/>
        </w:rPr>
        <w:t xml:space="preserve">. </w:t>
      </w:r>
    </w:p>
    <w:p w:rsidR="00125C65" w:rsidRDefault="00125C65" w:rsidP="00CD4183">
      <w:pPr>
        <w:rPr>
          <w:sz w:val="24"/>
        </w:rPr>
      </w:pPr>
    </w:p>
    <w:p w:rsidR="00175813" w:rsidRDefault="00175813" w:rsidP="00CD4183">
      <w:pPr>
        <w:rPr>
          <w:sz w:val="24"/>
        </w:rPr>
      </w:pPr>
    </w:p>
    <w:p w:rsidR="00175813" w:rsidRDefault="00175813" w:rsidP="00CD4183">
      <w:pPr>
        <w:rPr>
          <w:sz w:val="24"/>
        </w:rPr>
      </w:pPr>
    </w:p>
    <w:p w:rsidR="00A80DA5" w:rsidRDefault="00CD4183" w:rsidP="00CD4183">
      <w:pPr>
        <w:rPr>
          <w:b w:val="0"/>
          <w:sz w:val="24"/>
        </w:rPr>
      </w:pPr>
      <w:r w:rsidRPr="003B2A6E">
        <w:rPr>
          <w:sz w:val="24"/>
        </w:rPr>
        <w:t>Adjourn</w:t>
      </w:r>
      <w:r w:rsidRPr="0018377B">
        <w:rPr>
          <w:sz w:val="24"/>
        </w:rPr>
        <w:t>:</w:t>
      </w:r>
    </w:p>
    <w:p w:rsidR="00CD4183" w:rsidRPr="0018377B" w:rsidRDefault="00C40E56" w:rsidP="00CD4183">
      <w:pPr>
        <w:rPr>
          <w:b w:val="0"/>
          <w:sz w:val="24"/>
        </w:rPr>
      </w:pPr>
      <w:r>
        <w:rPr>
          <w:b w:val="0"/>
          <w:sz w:val="24"/>
        </w:rPr>
        <w:t xml:space="preserve">Chair Jon Lord </w:t>
      </w:r>
      <w:r w:rsidR="00B9688C">
        <w:rPr>
          <w:b w:val="0"/>
          <w:sz w:val="24"/>
        </w:rPr>
        <w:t xml:space="preserve">entertained a motion to adjourn. </w:t>
      </w:r>
      <w:r>
        <w:rPr>
          <w:b w:val="0"/>
          <w:sz w:val="24"/>
        </w:rPr>
        <w:t>Ma</w:t>
      </w:r>
      <w:r w:rsidR="00175813">
        <w:rPr>
          <w:b w:val="0"/>
          <w:sz w:val="24"/>
        </w:rPr>
        <w:t>rk Sims</w:t>
      </w:r>
      <w:r w:rsidR="002A050F">
        <w:rPr>
          <w:b w:val="0"/>
          <w:sz w:val="24"/>
        </w:rPr>
        <w:t xml:space="preserve"> </w:t>
      </w:r>
      <w:r w:rsidR="00C7448E">
        <w:rPr>
          <w:b w:val="0"/>
          <w:sz w:val="24"/>
        </w:rPr>
        <w:t>s</w:t>
      </w:r>
      <w:r w:rsidR="00FC466D">
        <w:rPr>
          <w:b w:val="0"/>
          <w:sz w:val="24"/>
        </w:rPr>
        <w:t xml:space="preserve">econded. </w:t>
      </w:r>
      <w:r>
        <w:rPr>
          <w:b w:val="0"/>
          <w:sz w:val="24"/>
        </w:rPr>
        <w:t>Chair Jon Lord</w:t>
      </w:r>
      <w:r w:rsidR="00175813">
        <w:rPr>
          <w:b w:val="0"/>
          <w:sz w:val="24"/>
        </w:rPr>
        <w:t xml:space="preserve"> </w:t>
      </w:r>
      <w:r w:rsidR="00EC5190">
        <w:rPr>
          <w:b w:val="0"/>
          <w:sz w:val="24"/>
        </w:rPr>
        <w:t>adj</w:t>
      </w:r>
      <w:r w:rsidR="000B1625">
        <w:rPr>
          <w:b w:val="0"/>
          <w:sz w:val="24"/>
        </w:rPr>
        <w:t xml:space="preserve">ourned the meeting at </w:t>
      </w:r>
      <w:r w:rsidR="00175813">
        <w:rPr>
          <w:b w:val="0"/>
          <w:sz w:val="24"/>
        </w:rPr>
        <w:t>1:</w:t>
      </w:r>
      <w:r w:rsidR="00E5645C">
        <w:rPr>
          <w:b w:val="0"/>
          <w:sz w:val="24"/>
        </w:rPr>
        <w:t xml:space="preserve">43 </w:t>
      </w:r>
      <w:r w:rsidR="00EC5190">
        <w:rPr>
          <w:b w:val="0"/>
          <w:sz w:val="24"/>
        </w:rPr>
        <w:t xml:space="preserve">pm. </w:t>
      </w:r>
    </w:p>
    <w:p w:rsidR="00517054" w:rsidRPr="0018377B" w:rsidRDefault="00517054" w:rsidP="00CD4183">
      <w:pPr>
        <w:rPr>
          <w:sz w:val="24"/>
        </w:rPr>
      </w:pPr>
    </w:p>
    <w:p w:rsidR="00CD4183" w:rsidRPr="0018377B" w:rsidRDefault="00CD4183" w:rsidP="00CD4183">
      <w:pPr>
        <w:rPr>
          <w:sz w:val="24"/>
        </w:rPr>
      </w:pPr>
      <w:r w:rsidRPr="0018377B">
        <w:rPr>
          <w:sz w:val="24"/>
        </w:rPr>
        <w:t>Recorded By: _______________________________________</w:t>
      </w:r>
    </w:p>
    <w:p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50" w:rsidRDefault="009B7150">
      <w:r>
        <w:separator/>
      </w:r>
    </w:p>
  </w:endnote>
  <w:endnote w:type="continuationSeparator" w:id="0">
    <w:p w:rsidR="009B7150" w:rsidRDefault="009B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FC466D">
      <w:rPr>
        <w:rStyle w:val="PageNumber"/>
        <w:b w:val="0"/>
        <w:bCs w:val="0"/>
        <w:i/>
        <w:iCs/>
        <w:noProof/>
        <w:sz w:val="22"/>
      </w:rPr>
      <w:t>Board Meeting Minutes May 132020</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FC466D">
      <w:rPr>
        <w:rStyle w:val="PageNumber"/>
        <w:b w:val="0"/>
        <w:bCs w:val="0"/>
        <w:i/>
        <w:iCs/>
        <w:noProof/>
        <w:sz w:val="22"/>
      </w:rPr>
      <w:t>C:\Users\odeni\AppData\Local\Microsoft\Windows\Temporary Internet Files\Content.Outlook\OBAEO7W1\Board Meeting Minutes May 132020.doc</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50" w:rsidRDefault="009B7150">
      <w:r>
        <w:separator/>
      </w:r>
    </w:p>
  </w:footnote>
  <w:footnote w:type="continuationSeparator" w:id="0">
    <w:p w:rsidR="009B7150" w:rsidRDefault="009B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07E22"/>
    <w:rsid w:val="00022A5F"/>
    <w:rsid w:val="00023771"/>
    <w:rsid w:val="0002512E"/>
    <w:rsid w:val="00025EAA"/>
    <w:rsid w:val="00026B52"/>
    <w:rsid w:val="00033EA9"/>
    <w:rsid w:val="00035C5F"/>
    <w:rsid w:val="00036120"/>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42DA"/>
    <w:rsid w:val="000D59F6"/>
    <w:rsid w:val="000D7750"/>
    <w:rsid w:val="000E1062"/>
    <w:rsid w:val="000E2D8A"/>
    <w:rsid w:val="000F1FC3"/>
    <w:rsid w:val="000F4741"/>
    <w:rsid w:val="0012361B"/>
    <w:rsid w:val="00125C65"/>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9ED"/>
    <w:rsid w:val="00272E47"/>
    <w:rsid w:val="002746CD"/>
    <w:rsid w:val="0027534E"/>
    <w:rsid w:val="00275F18"/>
    <w:rsid w:val="00276CC4"/>
    <w:rsid w:val="0028548D"/>
    <w:rsid w:val="00293290"/>
    <w:rsid w:val="002A050F"/>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64324"/>
    <w:rsid w:val="004677E0"/>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53525"/>
    <w:rsid w:val="00653590"/>
    <w:rsid w:val="00665488"/>
    <w:rsid w:val="006717B0"/>
    <w:rsid w:val="006739A5"/>
    <w:rsid w:val="00675F4F"/>
    <w:rsid w:val="00682E54"/>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7917"/>
    <w:rsid w:val="006F0024"/>
    <w:rsid w:val="006F2504"/>
    <w:rsid w:val="006F78A9"/>
    <w:rsid w:val="00703FF7"/>
    <w:rsid w:val="007072A2"/>
    <w:rsid w:val="00711AF6"/>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688"/>
    <w:rsid w:val="00780CF6"/>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43634"/>
    <w:rsid w:val="008578EC"/>
    <w:rsid w:val="00862214"/>
    <w:rsid w:val="00867A97"/>
    <w:rsid w:val="00870F75"/>
    <w:rsid w:val="008738E6"/>
    <w:rsid w:val="0087428E"/>
    <w:rsid w:val="008752A2"/>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706D"/>
    <w:rsid w:val="009878ED"/>
    <w:rsid w:val="00992049"/>
    <w:rsid w:val="00994FFA"/>
    <w:rsid w:val="00997C47"/>
    <w:rsid w:val="00997F94"/>
    <w:rsid w:val="009A05C2"/>
    <w:rsid w:val="009A0FBB"/>
    <w:rsid w:val="009A2FB4"/>
    <w:rsid w:val="009A3CB1"/>
    <w:rsid w:val="009A4EDB"/>
    <w:rsid w:val="009A5E23"/>
    <w:rsid w:val="009B090E"/>
    <w:rsid w:val="009B7150"/>
    <w:rsid w:val="009C00C3"/>
    <w:rsid w:val="009C0AD7"/>
    <w:rsid w:val="009C262F"/>
    <w:rsid w:val="009C57E0"/>
    <w:rsid w:val="009C7E16"/>
    <w:rsid w:val="009D3189"/>
    <w:rsid w:val="009E2E2D"/>
    <w:rsid w:val="009E6D66"/>
    <w:rsid w:val="009F165C"/>
    <w:rsid w:val="009F1AF5"/>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57E8"/>
    <w:rsid w:val="00A53042"/>
    <w:rsid w:val="00A546E8"/>
    <w:rsid w:val="00A669AC"/>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3CD9"/>
    <w:rsid w:val="00BB4CA9"/>
    <w:rsid w:val="00BC183C"/>
    <w:rsid w:val="00BC70F8"/>
    <w:rsid w:val="00BD006B"/>
    <w:rsid w:val="00BD0EC2"/>
    <w:rsid w:val="00BD0FC7"/>
    <w:rsid w:val="00BD7AC7"/>
    <w:rsid w:val="00BE098A"/>
    <w:rsid w:val="00BE3141"/>
    <w:rsid w:val="00BE7159"/>
    <w:rsid w:val="00BE74B2"/>
    <w:rsid w:val="00C0519C"/>
    <w:rsid w:val="00C07A80"/>
    <w:rsid w:val="00C1768B"/>
    <w:rsid w:val="00C17C08"/>
    <w:rsid w:val="00C2420C"/>
    <w:rsid w:val="00C24219"/>
    <w:rsid w:val="00C26297"/>
    <w:rsid w:val="00C2654E"/>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58C4"/>
    <w:rsid w:val="00CC0D89"/>
    <w:rsid w:val="00CC2FCC"/>
    <w:rsid w:val="00CC7857"/>
    <w:rsid w:val="00CC7E68"/>
    <w:rsid w:val="00CD10A0"/>
    <w:rsid w:val="00CD1DA7"/>
    <w:rsid w:val="00CD4183"/>
    <w:rsid w:val="00CD66DB"/>
    <w:rsid w:val="00CE0C4E"/>
    <w:rsid w:val="00CE38D3"/>
    <w:rsid w:val="00CE6AA9"/>
    <w:rsid w:val="00CF723B"/>
    <w:rsid w:val="00D0140D"/>
    <w:rsid w:val="00D02103"/>
    <w:rsid w:val="00D23E8F"/>
    <w:rsid w:val="00D33A9A"/>
    <w:rsid w:val="00D36E50"/>
    <w:rsid w:val="00D41410"/>
    <w:rsid w:val="00D44F8D"/>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6C8E"/>
    <w:rsid w:val="00DC7E1B"/>
    <w:rsid w:val="00DC7EAF"/>
    <w:rsid w:val="00DD07B7"/>
    <w:rsid w:val="00DD4CC8"/>
    <w:rsid w:val="00DD5F46"/>
    <w:rsid w:val="00DD72A1"/>
    <w:rsid w:val="00DE563F"/>
    <w:rsid w:val="00DE5707"/>
    <w:rsid w:val="00DE6215"/>
    <w:rsid w:val="00DF5266"/>
    <w:rsid w:val="00DF7876"/>
    <w:rsid w:val="00E03796"/>
    <w:rsid w:val="00E06153"/>
    <w:rsid w:val="00E104CA"/>
    <w:rsid w:val="00E16413"/>
    <w:rsid w:val="00E2029E"/>
    <w:rsid w:val="00E2173E"/>
    <w:rsid w:val="00E23E04"/>
    <w:rsid w:val="00E26974"/>
    <w:rsid w:val="00E30638"/>
    <w:rsid w:val="00E30B04"/>
    <w:rsid w:val="00E42759"/>
    <w:rsid w:val="00E44CFD"/>
    <w:rsid w:val="00E53E06"/>
    <w:rsid w:val="00E5645C"/>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D113C"/>
    <w:rsid w:val="00FD219A"/>
    <w:rsid w:val="00FD5829"/>
    <w:rsid w:val="00FD7F09"/>
    <w:rsid w:val="00FE6974"/>
    <w:rsid w:val="00FF1BE2"/>
    <w:rsid w:val="00FF299D"/>
    <w:rsid w:val="00FF3371"/>
    <w:rsid w:val="00FF3D2B"/>
    <w:rsid w:val="00FF4303"/>
    <w:rsid w:val="00FF5DF0"/>
    <w:rsid w:val="00FF651D"/>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330680089?pwd=aUk0VXF1K3F5djRLcVRZTDQyN2lq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4198-4FF1-4ED7-8EB8-E0154849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5550</Characters>
  <Application>Microsoft Office Word</Application>
  <DocSecurity>0</DocSecurity>
  <Lines>150</Lines>
  <Paragraphs>80</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6445</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Steven Webb</cp:lastModifiedBy>
  <cp:revision>2</cp:revision>
  <cp:lastPrinted>2020-06-09T18:50:00Z</cp:lastPrinted>
  <dcterms:created xsi:type="dcterms:W3CDTF">2020-11-18T20:00:00Z</dcterms:created>
  <dcterms:modified xsi:type="dcterms:W3CDTF">2020-11-18T20:00:00Z</dcterms:modified>
</cp:coreProperties>
</file>